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F7" w:rsidRDefault="001D10F7" w:rsidP="001D10F7">
      <w:pPr>
        <w:spacing w:after="0" w:line="360" w:lineRule="auto"/>
        <w:ind w:right="-5"/>
        <w:jc w:val="both"/>
        <w:rPr>
          <w:lang w:val="ru-RU"/>
        </w:rPr>
      </w:pPr>
    </w:p>
    <w:p w:rsidR="001D10F7" w:rsidRDefault="001D10F7" w:rsidP="001D10F7">
      <w:pPr>
        <w:spacing w:after="0" w:line="360" w:lineRule="auto"/>
        <w:ind w:right="-5"/>
        <w:jc w:val="center"/>
        <w:rPr>
          <w:lang w:val="ru-RU"/>
        </w:rPr>
      </w:pPr>
      <w:r>
        <w:rPr>
          <w:lang w:val="ru-RU"/>
        </w:rPr>
        <w:t>СПИСОК ИСПОЛЬЗОВАННОЙ ЛИТЕРАТУРЫ</w:t>
      </w:r>
    </w:p>
    <w:p w:rsidR="001D10F7" w:rsidRDefault="001D10F7" w:rsidP="001D10F7">
      <w:pPr>
        <w:spacing w:after="0" w:line="360" w:lineRule="auto"/>
        <w:ind w:right="-5"/>
        <w:jc w:val="both"/>
        <w:rPr>
          <w:lang w:val="ru-RU"/>
        </w:rPr>
      </w:pPr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</w:pPr>
      <w:r>
        <w:t xml:space="preserve">1.  </w:t>
      </w:r>
      <w:proofErr w:type="spellStart"/>
      <w:r>
        <w:t>Биржаков</w:t>
      </w:r>
      <w:proofErr w:type="spellEnd"/>
      <w:r>
        <w:t xml:space="preserve">, М.Б. Введение в Туризм [Текст] : учебник / М.Б. </w:t>
      </w:r>
      <w:proofErr w:type="spellStart"/>
      <w:r>
        <w:t>Биржаков</w:t>
      </w:r>
      <w:proofErr w:type="spellEnd"/>
      <w:r>
        <w:t xml:space="preserve"> - СПб</w:t>
      </w:r>
      <w:proofErr w:type="gramStart"/>
      <w:r>
        <w:t xml:space="preserve">. : </w:t>
      </w:r>
      <w:proofErr w:type="gramEnd"/>
      <w:r>
        <w:t>Издательский Торговый Дом «Герда», 2000. – 192 с.</w:t>
      </w:r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</w:pPr>
      <w:r>
        <w:t>2.   Гуляев, В.Г. Организация туристской деятельности [Текст]</w:t>
      </w:r>
      <w:proofErr w:type="gramStart"/>
      <w:r>
        <w:t xml:space="preserve"> :</w:t>
      </w:r>
      <w:proofErr w:type="gramEnd"/>
      <w:r>
        <w:t xml:space="preserve">  учебник / В.Г. Гуляев – М.: </w:t>
      </w:r>
      <w:proofErr w:type="spellStart"/>
      <w:r>
        <w:t>Нолидж</w:t>
      </w:r>
      <w:proofErr w:type="spellEnd"/>
      <w:r>
        <w:t xml:space="preserve"> – 1996. –312 стр. </w:t>
      </w:r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</w:pPr>
      <w:r>
        <w:t xml:space="preserve">3.  Гостиничный и туристический бизнес. Под ред. проф. </w:t>
      </w:r>
      <w:proofErr w:type="spellStart"/>
      <w:r>
        <w:t>Чудновского</w:t>
      </w:r>
      <w:proofErr w:type="spellEnd"/>
      <w:r>
        <w:t xml:space="preserve"> А.Д. [Текст]</w:t>
      </w:r>
      <w:proofErr w:type="gramStart"/>
      <w:r>
        <w:t xml:space="preserve"> :</w:t>
      </w:r>
      <w:proofErr w:type="gramEnd"/>
      <w:r>
        <w:t xml:space="preserve"> учебник / А.Д. </w:t>
      </w:r>
      <w:proofErr w:type="spellStart"/>
      <w:r>
        <w:t>Чудновский</w:t>
      </w:r>
      <w:proofErr w:type="spellEnd"/>
      <w:r>
        <w:t xml:space="preserve"> – М., Ассоциация авторов и издателей «Тандем». Издательство ЭКМОС, 1999. – 352 </w:t>
      </w:r>
      <w:proofErr w:type="gramStart"/>
      <w:r>
        <w:t>с</w:t>
      </w:r>
      <w:proofErr w:type="gramEnd"/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</w:pPr>
      <w:r>
        <w:t xml:space="preserve">4.  Долженко, Г.П. Рекреационная география, туризм, экскурсионное дело. </w:t>
      </w:r>
      <w:proofErr w:type="spellStart"/>
      <w:r>
        <w:t>Вып</w:t>
      </w:r>
      <w:proofErr w:type="spellEnd"/>
      <w:r>
        <w:t>. 2 [Текст]</w:t>
      </w:r>
      <w:proofErr w:type="gramStart"/>
      <w:r>
        <w:t xml:space="preserve"> :</w:t>
      </w:r>
      <w:proofErr w:type="gramEnd"/>
      <w:r>
        <w:t xml:space="preserve"> библ. указатель / Г.П. Долженко - Ростов-на-Дону Ростовский университет. 1989, - 190 с.</w:t>
      </w:r>
    </w:p>
    <w:p w:rsidR="001D10F7" w:rsidRDefault="001D10F7" w:rsidP="001D10F7">
      <w:pPr>
        <w:spacing w:after="0" w:line="360" w:lineRule="auto"/>
        <w:ind w:right="-5"/>
        <w:jc w:val="both"/>
        <w:rPr>
          <w:lang w:val="ru-RU"/>
        </w:rPr>
      </w:pPr>
      <w:r>
        <w:rPr>
          <w:lang w:val="ru-RU"/>
        </w:rPr>
        <w:t>5. Изд. Деловой квартал [текст]: журнал – Самара, от 07.04.2011, №12</w:t>
      </w:r>
    </w:p>
    <w:p w:rsidR="001D10F7" w:rsidRDefault="001D10F7" w:rsidP="001D10F7">
      <w:pPr>
        <w:spacing w:after="0" w:line="360" w:lineRule="auto"/>
        <w:ind w:right="-5"/>
        <w:jc w:val="both"/>
        <w:rPr>
          <w:color w:val="000000"/>
          <w:lang w:val="ru-RU"/>
        </w:rPr>
      </w:pPr>
      <w:r>
        <w:rPr>
          <w:lang w:val="ru-RU"/>
        </w:rPr>
        <w:t xml:space="preserve">6. Информационно-правовой портал Гарант [Электронный ресурс]. Режим доступа: </w:t>
      </w:r>
      <w:r>
        <w:t>http</w:t>
      </w:r>
      <w:r>
        <w:rPr>
          <w:lang w:val="ru-RU"/>
        </w:rPr>
        <w:t>://</w:t>
      </w:r>
      <w:r>
        <w:t>www</w:t>
      </w:r>
      <w:r>
        <w:rPr>
          <w:lang w:val="ru-RU"/>
        </w:rPr>
        <w:t>.</w:t>
      </w:r>
      <w:proofErr w:type="spellStart"/>
      <w:r>
        <w:t>garant</w:t>
      </w:r>
      <w:proofErr w:type="spellEnd"/>
      <w:r>
        <w:rPr>
          <w:lang w:val="ru-RU"/>
        </w:rPr>
        <w:t>.</w:t>
      </w:r>
      <w:proofErr w:type="spellStart"/>
      <w:r>
        <w:t>ru</w:t>
      </w:r>
      <w:proofErr w:type="spellEnd"/>
      <w:r>
        <w:rPr>
          <w:lang w:val="ru-RU"/>
        </w:rPr>
        <w:t xml:space="preserve"> (дата обращения: 10.05.2012)</w:t>
      </w:r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</w:pPr>
      <w:r>
        <w:t>7.  Карпова, Г.А. Экономика современного туризма. [Текст] : учебник / Г.А. Карпова - М. – СПб</w:t>
      </w:r>
      <w:proofErr w:type="gramStart"/>
      <w:r>
        <w:t xml:space="preserve">. : </w:t>
      </w:r>
      <w:proofErr w:type="gramEnd"/>
      <w:r>
        <w:t>Герда. 1998. – 218с.</w:t>
      </w:r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</w:pPr>
      <w:r>
        <w:t>8.  Краткий справочник туриста / Автор-составитель Ю.А. Штюрмер [Текст]</w:t>
      </w:r>
      <w:proofErr w:type="gramStart"/>
      <w:r>
        <w:t xml:space="preserve"> :</w:t>
      </w:r>
      <w:proofErr w:type="gramEnd"/>
      <w:r>
        <w:t xml:space="preserve"> учебное пособие / Ю.А. Штюрмер – 3-е изд., с изм. и доп. – М. : </w:t>
      </w:r>
      <w:proofErr w:type="spellStart"/>
      <w:r>
        <w:t>Профиздат</w:t>
      </w:r>
      <w:proofErr w:type="spellEnd"/>
      <w:r>
        <w:t>, 1985 – 272 с.</w:t>
      </w:r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</w:pPr>
      <w:r>
        <w:t>9.  Новые картографические материалы для туризма. [Текст]</w:t>
      </w:r>
      <w:proofErr w:type="gramStart"/>
      <w:r>
        <w:t xml:space="preserve"> :</w:t>
      </w:r>
      <w:proofErr w:type="gramEnd"/>
      <w:r>
        <w:t xml:space="preserve"> справочник «Туристские Фирмы». </w:t>
      </w:r>
      <w:proofErr w:type="spellStart"/>
      <w:r>
        <w:t>Вып</w:t>
      </w:r>
      <w:proofErr w:type="spellEnd"/>
      <w:r>
        <w:t>. 10. – СПб</w:t>
      </w:r>
      <w:proofErr w:type="gramStart"/>
      <w:r>
        <w:t xml:space="preserve">. : </w:t>
      </w:r>
      <w:proofErr w:type="gramEnd"/>
      <w:r>
        <w:t>ОЛБИС, 1996.</w:t>
      </w:r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</w:pPr>
      <w:r>
        <w:t>10. О федеральной целевой программе "Развитие внутреннего и въездного туризма в Российской Федерации (2011 - 2018 годы). [Электронный ресурс]</w:t>
      </w:r>
      <w:proofErr w:type="gramStart"/>
      <w:r>
        <w:t xml:space="preserve"> :</w:t>
      </w:r>
      <w:proofErr w:type="gramEnd"/>
      <w:r>
        <w:t xml:space="preserve"> Постановление Правительства РФ от 2 августа </w:t>
      </w:r>
      <w:smartTag w:uri="urn:schemas-microsoft-com:office:smarttags" w:element="metricconverter">
        <w:smartTagPr>
          <w:attr w:name="ProductID" w:val="2011 г"/>
        </w:smartTagPr>
        <w:r>
          <w:t>2011 г</w:t>
        </w:r>
      </w:smartTag>
      <w:r>
        <w:t>. № 644 Точка доступа: http://docs.kodeks.ru (дата обращения: 28.04.2012)</w:t>
      </w:r>
    </w:p>
    <w:p w:rsidR="001D10F7" w:rsidRDefault="001D10F7" w:rsidP="001D10F7">
      <w:pPr>
        <w:spacing w:after="0" w:line="360" w:lineRule="auto"/>
        <w:ind w:right="-5"/>
        <w:jc w:val="both"/>
        <w:rPr>
          <w:color w:val="000000"/>
          <w:lang w:val="ru-RU"/>
        </w:rPr>
      </w:pPr>
      <w:r>
        <w:rPr>
          <w:lang w:val="ru-RU"/>
        </w:rPr>
        <w:t xml:space="preserve">11. Официальный сайт Всероссийского форума искусств и туризма «Открой Приволжье» [Электронный ресурс]. Режим доступа: </w:t>
      </w:r>
      <w:r>
        <w:t>http</w:t>
      </w:r>
      <w:r>
        <w:rPr>
          <w:lang w:val="ru-RU"/>
        </w:rPr>
        <w:t>://</w:t>
      </w:r>
      <w:r>
        <w:t>www</w:t>
      </w:r>
      <w:r>
        <w:rPr>
          <w:lang w:val="ru-RU"/>
        </w:rPr>
        <w:t>.</w:t>
      </w:r>
      <w:r>
        <w:t>open</w:t>
      </w:r>
      <w:r>
        <w:rPr>
          <w:lang w:val="ru-RU"/>
        </w:rPr>
        <w:t>-</w:t>
      </w:r>
      <w:proofErr w:type="spellStart"/>
      <w:r>
        <w:t>volga</w:t>
      </w:r>
      <w:proofErr w:type="spellEnd"/>
      <w:r>
        <w:rPr>
          <w:lang w:val="ru-RU"/>
        </w:rPr>
        <w:t>.</w:t>
      </w:r>
      <w:proofErr w:type="spellStart"/>
      <w:r>
        <w:t>ru</w:t>
      </w:r>
      <w:proofErr w:type="spellEnd"/>
      <w:r>
        <w:rPr>
          <w:lang w:val="ru-RU"/>
        </w:rPr>
        <w:t xml:space="preserve"> (дата обращения: 10.05.2012)</w:t>
      </w:r>
    </w:p>
    <w:p w:rsidR="001D10F7" w:rsidRDefault="001D10F7" w:rsidP="001D10F7">
      <w:pPr>
        <w:spacing w:after="0" w:line="360" w:lineRule="auto"/>
        <w:ind w:right="-5"/>
        <w:jc w:val="both"/>
        <w:rPr>
          <w:color w:val="000000"/>
          <w:lang w:val="ru-RU"/>
        </w:rPr>
      </w:pPr>
      <w:r>
        <w:rPr>
          <w:lang w:val="ru-RU"/>
        </w:rPr>
        <w:t xml:space="preserve">12. Официальный сайт Туристского информационного центра Ульяновской области [Электронный ресурс]. Режим доступа: </w:t>
      </w:r>
      <w:r>
        <w:t>http</w:t>
      </w:r>
      <w:r>
        <w:rPr>
          <w:lang w:val="ru-RU"/>
        </w:rPr>
        <w:t>://</w:t>
      </w:r>
      <w:r>
        <w:t>www</w:t>
      </w:r>
      <w:r>
        <w:rPr>
          <w:lang w:val="ru-RU"/>
        </w:rPr>
        <w:t>.</w:t>
      </w:r>
      <w:proofErr w:type="spellStart"/>
      <w:r>
        <w:t>simturinfo</w:t>
      </w:r>
      <w:proofErr w:type="spellEnd"/>
      <w:r>
        <w:rPr>
          <w:lang w:val="ru-RU"/>
        </w:rPr>
        <w:t>.</w:t>
      </w:r>
      <w:proofErr w:type="spellStart"/>
      <w:r>
        <w:t>ru</w:t>
      </w:r>
      <w:proofErr w:type="spellEnd"/>
      <w:r>
        <w:rPr>
          <w:lang w:val="ru-RU"/>
        </w:rPr>
        <w:t xml:space="preserve">  (дата обращения: 10.05.2012)</w:t>
      </w:r>
    </w:p>
    <w:p w:rsidR="001D10F7" w:rsidRDefault="001D10F7" w:rsidP="001D10F7">
      <w:pPr>
        <w:spacing w:after="0" w:line="360" w:lineRule="auto"/>
        <w:ind w:right="-5"/>
        <w:jc w:val="both"/>
        <w:rPr>
          <w:color w:val="000000"/>
          <w:lang w:val="ru-RU"/>
        </w:rPr>
      </w:pPr>
      <w:r>
        <w:rPr>
          <w:lang w:val="ru-RU"/>
        </w:rPr>
        <w:t xml:space="preserve">13. Официальный сайт Туристского информационного центра Самарской области [Электронный ресурс]. Режим доступа:       </w:t>
      </w:r>
      <w:r>
        <w:t>http</w:t>
      </w:r>
      <w:r>
        <w:rPr>
          <w:lang w:val="ru-RU"/>
        </w:rPr>
        <w:t>://</w:t>
      </w:r>
      <w:r>
        <w:t>www</w:t>
      </w:r>
      <w:r>
        <w:rPr>
          <w:lang w:val="ru-RU"/>
        </w:rPr>
        <w:t>.</w:t>
      </w:r>
      <w:proofErr w:type="spellStart"/>
      <w:r>
        <w:t>gosamara</w:t>
      </w:r>
      <w:proofErr w:type="spellEnd"/>
      <w:r>
        <w:rPr>
          <w:lang w:val="ru-RU"/>
        </w:rPr>
        <w:t>.</w:t>
      </w:r>
      <w:proofErr w:type="spellStart"/>
      <w:r>
        <w:t>ru</w:t>
      </w:r>
      <w:proofErr w:type="spellEnd"/>
      <w:r>
        <w:rPr>
          <w:lang w:val="ru-RU"/>
        </w:rPr>
        <w:t xml:space="preserve"> (дата обращения: 10.05.2012)</w:t>
      </w:r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</w:pPr>
    </w:p>
    <w:p w:rsidR="001D10F7" w:rsidRDefault="001D10F7" w:rsidP="001D10F7">
      <w:pPr>
        <w:spacing w:after="0" w:line="360" w:lineRule="auto"/>
        <w:ind w:right="-5"/>
        <w:jc w:val="both"/>
        <w:rPr>
          <w:color w:val="000000"/>
          <w:lang w:val="ru-RU"/>
        </w:rPr>
      </w:pPr>
      <w:r>
        <w:rPr>
          <w:lang w:val="ru-RU"/>
        </w:rPr>
        <w:lastRenderedPageBreak/>
        <w:t xml:space="preserve">14. Официальный сайт </w:t>
      </w:r>
      <w:proofErr w:type="spellStart"/>
      <w:r>
        <w:rPr>
          <w:lang w:val="ru-RU"/>
        </w:rPr>
        <w:t>Минестерства</w:t>
      </w:r>
      <w:proofErr w:type="spellEnd"/>
      <w:r>
        <w:rPr>
          <w:lang w:val="ru-RU"/>
        </w:rPr>
        <w:t xml:space="preserve"> туризма, спорта и молодежной политики Самарской области [Электронный ресурс]. Режим доступа: </w:t>
      </w:r>
      <w:r>
        <w:t>http</w:t>
      </w:r>
      <w:r>
        <w:rPr>
          <w:lang w:val="ru-RU"/>
        </w:rPr>
        <w:t>://</w:t>
      </w:r>
      <w:r>
        <w:t>www</w:t>
      </w:r>
      <w:r>
        <w:rPr>
          <w:lang w:val="ru-RU"/>
        </w:rPr>
        <w:t>.</w:t>
      </w:r>
      <w:proofErr w:type="spellStart"/>
      <w:r>
        <w:t>mtsmp</w:t>
      </w:r>
      <w:proofErr w:type="spellEnd"/>
      <w:r>
        <w:rPr>
          <w:lang w:val="ru-RU"/>
        </w:rPr>
        <w:t>.</w:t>
      </w:r>
      <w:proofErr w:type="spellStart"/>
      <w:r>
        <w:t>ru</w:t>
      </w:r>
      <w:proofErr w:type="spellEnd"/>
      <w:r>
        <w:rPr>
          <w:lang w:val="ru-RU"/>
        </w:rPr>
        <w:t xml:space="preserve">  (дата обращения: 10.05.2012)</w:t>
      </w:r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  <w:rPr>
          <w:bCs/>
        </w:rPr>
      </w:pPr>
      <w:r>
        <w:rPr>
          <w:bCs/>
        </w:rPr>
        <w:t xml:space="preserve">15. Официальный сайт </w:t>
      </w:r>
      <w:proofErr w:type="spellStart"/>
      <w:r>
        <w:rPr>
          <w:bCs/>
        </w:rPr>
        <w:t>РосБизнесКонсалтинг</w:t>
      </w:r>
      <w:proofErr w:type="spellEnd"/>
      <w:r>
        <w:rPr>
          <w:bCs/>
        </w:rPr>
        <w:t xml:space="preserve"> </w:t>
      </w:r>
      <w:r>
        <w:t>[Электронный ресурс]. Режим доступа:</w:t>
      </w:r>
      <w:r>
        <w:rPr>
          <w:bCs/>
        </w:rPr>
        <w:t xml:space="preserve"> http://www.rbc.ru (дата обращения: 18.05.2012)</w:t>
      </w:r>
    </w:p>
    <w:p w:rsidR="001D10F7" w:rsidRDefault="001D10F7" w:rsidP="001D10F7">
      <w:pPr>
        <w:spacing w:after="0" w:line="360" w:lineRule="auto"/>
        <w:ind w:right="-5"/>
        <w:jc w:val="both"/>
        <w:rPr>
          <w:lang w:val="ru-RU"/>
        </w:rPr>
      </w:pPr>
      <w:r>
        <w:rPr>
          <w:lang w:val="ru-RU"/>
        </w:rPr>
        <w:t>16. Официальный сайт Федерального агентства по туризму [Электронный ресурс]. Режим доступа:</w:t>
      </w:r>
      <w:r>
        <w:rPr>
          <w:bCs/>
          <w:lang w:val="ru-RU"/>
        </w:rPr>
        <w:t xml:space="preserve"> </w:t>
      </w:r>
      <w:r>
        <w:rPr>
          <w:lang w:val="ru-RU"/>
        </w:rPr>
        <w:t xml:space="preserve"> </w:t>
      </w:r>
      <w:r>
        <w:t>http</w:t>
      </w:r>
      <w:r>
        <w:rPr>
          <w:lang w:val="ru-RU"/>
        </w:rPr>
        <w:t>://</w:t>
      </w:r>
      <w:r>
        <w:t>www</w:t>
      </w:r>
      <w:r>
        <w:rPr>
          <w:lang w:val="ru-RU"/>
        </w:rPr>
        <w:t>.</w:t>
      </w:r>
      <w:proofErr w:type="spellStart"/>
      <w:r>
        <w:t>russiatourism</w:t>
      </w:r>
      <w:proofErr w:type="spellEnd"/>
      <w:r>
        <w:rPr>
          <w:lang w:val="ru-RU"/>
        </w:rPr>
        <w:t>.</w:t>
      </w:r>
      <w:proofErr w:type="spellStart"/>
      <w:r>
        <w:t>ru</w:t>
      </w:r>
      <w:proofErr w:type="spellEnd"/>
      <w:r>
        <w:rPr>
          <w:lang w:val="ru-RU"/>
        </w:rPr>
        <w:t xml:space="preserve"> </w:t>
      </w:r>
      <w:r>
        <w:rPr>
          <w:bCs/>
          <w:lang w:val="ru-RU"/>
        </w:rPr>
        <w:t>(дата обращения: 18.05.2012)</w:t>
      </w:r>
    </w:p>
    <w:p w:rsidR="001D10F7" w:rsidRDefault="001D10F7" w:rsidP="001D10F7">
      <w:pPr>
        <w:spacing w:after="0" w:line="360" w:lineRule="auto"/>
        <w:ind w:right="-5"/>
        <w:jc w:val="both"/>
        <w:rPr>
          <w:lang w:val="ru-RU"/>
        </w:rPr>
      </w:pPr>
      <w:r>
        <w:rPr>
          <w:lang w:val="ru-RU"/>
        </w:rPr>
        <w:t>17. Официальный сайт</w:t>
      </w:r>
      <w:r>
        <w:t> </w:t>
      </w:r>
      <w:r>
        <w:rPr>
          <w:lang w:val="ru-RU"/>
        </w:rPr>
        <w:t xml:space="preserve">Всемирной туристской организации ЮНВТО [Электронный ресурс]. Режим доступа:  </w:t>
      </w:r>
      <w:r>
        <w:t>http</w:t>
      </w:r>
      <w:r>
        <w:rPr>
          <w:lang w:val="ru-RU"/>
        </w:rPr>
        <w:t>://</w:t>
      </w:r>
      <w:r>
        <w:t>www</w:t>
      </w:r>
      <w:r>
        <w:rPr>
          <w:lang w:val="ru-RU"/>
        </w:rPr>
        <w:t>.</w:t>
      </w:r>
      <w:r>
        <w:t>world</w:t>
      </w:r>
      <w:r>
        <w:rPr>
          <w:lang w:val="ru-RU"/>
        </w:rPr>
        <w:t>-</w:t>
      </w:r>
      <w:r>
        <w:t>tourism</w:t>
      </w:r>
      <w:r>
        <w:rPr>
          <w:lang w:val="ru-RU"/>
        </w:rPr>
        <w:t>.</w:t>
      </w:r>
      <w:r>
        <w:t>org</w:t>
      </w:r>
      <w:r>
        <w:rPr>
          <w:lang w:val="ru-RU"/>
        </w:rPr>
        <w:t xml:space="preserve"> </w:t>
      </w:r>
      <w:r>
        <w:rPr>
          <w:bCs/>
          <w:lang w:val="ru-RU"/>
        </w:rPr>
        <w:t>(дата обращения: 18.05.2012)</w:t>
      </w:r>
    </w:p>
    <w:p w:rsidR="001D10F7" w:rsidRDefault="001D10F7" w:rsidP="001D10F7">
      <w:pPr>
        <w:spacing w:after="0" w:line="360" w:lineRule="auto"/>
        <w:ind w:right="-5"/>
        <w:jc w:val="both"/>
        <w:rPr>
          <w:lang w:val="ru-RU"/>
        </w:rPr>
      </w:pPr>
      <w:r>
        <w:rPr>
          <w:lang w:val="ru-RU"/>
        </w:rPr>
        <w:t xml:space="preserve">18. Официальный сайт Федеральной службы государственной статистики [Электронный ресурс]. Режим доступа: </w:t>
      </w:r>
      <w:r>
        <w:t>http</w:t>
      </w:r>
      <w:r>
        <w:rPr>
          <w:lang w:val="ru-RU"/>
        </w:rPr>
        <w:t>://</w:t>
      </w:r>
      <w:r>
        <w:t>www</w:t>
      </w:r>
      <w:r>
        <w:rPr>
          <w:lang w:val="ru-RU"/>
        </w:rPr>
        <w:t>.</w:t>
      </w:r>
      <w:proofErr w:type="spellStart"/>
      <w:r>
        <w:t>gks</w:t>
      </w:r>
      <w:proofErr w:type="spellEnd"/>
      <w:r>
        <w:rPr>
          <w:lang w:val="ru-RU"/>
        </w:rPr>
        <w:t>.</w:t>
      </w:r>
      <w:proofErr w:type="spellStart"/>
      <w:r>
        <w:t>ru</w:t>
      </w:r>
      <w:proofErr w:type="spellEnd"/>
      <w:r>
        <w:rPr>
          <w:lang w:val="ru-RU"/>
        </w:rPr>
        <w:t xml:space="preserve">   </w:t>
      </w:r>
      <w:r>
        <w:rPr>
          <w:bCs/>
          <w:lang w:val="ru-RU"/>
        </w:rPr>
        <w:t>(дата обращения: 18.05.2012)</w:t>
      </w:r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</w:pPr>
      <w:r>
        <w:t xml:space="preserve">19.  </w:t>
      </w:r>
      <w:proofErr w:type="spellStart"/>
      <w:r>
        <w:t>Попчиковский</w:t>
      </w:r>
      <w:proofErr w:type="spellEnd"/>
      <w:r>
        <w:t>, В.Ю. Организация и проведение туристических походов. [Текст]</w:t>
      </w:r>
      <w:proofErr w:type="gramStart"/>
      <w:r>
        <w:t xml:space="preserve"> :</w:t>
      </w:r>
      <w:proofErr w:type="gramEnd"/>
      <w:r>
        <w:t xml:space="preserve"> учебник / </w:t>
      </w:r>
      <w:proofErr w:type="spellStart"/>
      <w:r>
        <w:t>В.Ю.Попчиковский</w:t>
      </w:r>
      <w:proofErr w:type="spellEnd"/>
      <w:r>
        <w:t xml:space="preserve"> - М. : </w:t>
      </w:r>
      <w:proofErr w:type="spellStart"/>
      <w:r>
        <w:t>Профиздат</w:t>
      </w:r>
      <w:proofErr w:type="spellEnd"/>
      <w:r>
        <w:t>, 1987. - 223с.</w:t>
      </w:r>
    </w:p>
    <w:p w:rsidR="00B37544" w:rsidRPr="00B37544" w:rsidRDefault="001D10F7" w:rsidP="00B37544">
      <w:pPr>
        <w:spacing w:after="0" w:line="360" w:lineRule="auto"/>
        <w:ind w:right="-5"/>
        <w:jc w:val="both"/>
        <w:rPr>
          <w:lang w:val="ru-RU"/>
        </w:rPr>
      </w:pPr>
      <w:r>
        <w:t xml:space="preserve">20.  </w:t>
      </w:r>
      <w:r w:rsidR="00B37544" w:rsidRPr="00B37544">
        <w:rPr>
          <w:lang w:val="ru-RU"/>
        </w:rPr>
        <w:t xml:space="preserve">Развитие внутреннего и въездного туризма в Российской Федерации (2011 — 2018 годы) [Электронный ресурс]: Федеральная целевая программа // </w:t>
      </w:r>
      <w:r w:rsidR="00B37544" w:rsidRPr="00B37544">
        <w:rPr>
          <w:rFonts w:eastAsia="MS Mincho"/>
          <w:lang w:val="ru-RU" w:eastAsia="ja-JP"/>
        </w:rPr>
        <w:t xml:space="preserve">Официальный сайт Федерального агентства по туризму Министерства культуры Российской Федерации. </w:t>
      </w:r>
      <w:r w:rsidR="00B37544" w:rsidRPr="00B37544">
        <w:rPr>
          <w:rFonts w:eastAsia="MS Mincho"/>
          <w:kern w:val="36"/>
          <w:lang w:val="ru-RU" w:eastAsia="ja-JP"/>
        </w:rPr>
        <w:t xml:space="preserve">— </w:t>
      </w:r>
      <w:r w:rsidR="00B37544">
        <w:rPr>
          <w:rFonts w:eastAsia="MS Mincho"/>
          <w:kern w:val="36"/>
          <w:lang w:eastAsia="ja-JP"/>
        </w:rPr>
        <w:t>URL</w:t>
      </w:r>
      <w:r w:rsidR="00B37544" w:rsidRPr="00B37544">
        <w:rPr>
          <w:rFonts w:eastAsia="MS Mincho"/>
          <w:kern w:val="36"/>
          <w:lang w:val="ru-RU" w:eastAsia="ja-JP"/>
        </w:rPr>
        <w:t xml:space="preserve">: Адрес доступа: </w:t>
      </w:r>
      <w:hyperlink r:id="rId6" w:history="1">
        <w:r w:rsidR="00B37544" w:rsidRPr="00DA2D05">
          <w:rPr>
            <w:rStyle w:val="a4"/>
          </w:rPr>
          <w:t>http</w:t>
        </w:r>
        <w:r w:rsidR="00B37544" w:rsidRPr="00B37544">
          <w:rPr>
            <w:rStyle w:val="a4"/>
            <w:lang w:val="ru-RU"/>
          </w:rPr>
          <w:t>://</w:t>
        </w:r>
        <w:r w:rsidR="00B37544" w:rsidRPr="00DA2D05">
          <w:rPr>
            <w:rStyle w:val="a4"/>
          </w:rPr>
          <w:t>www</w:t>
        </w:r>
        <w:r w:rsidR="00B37544" w:rsidRPr="00B37544">
          <w:rPr>
            <w:rStyle w:val="a4"/>
            <w:lang w:val="ru-RU"/>
          </w:rPr>
          <w:t>.</w:t>
        </w:r>
        <w:proofErr w:type="spellStart"/>
        <w:r w:rsidR="00B37544" w:rsidRPr="00DA2D05">
          <w:rPr>
            <w:rStyle w:val="a4"/>
          </w:rPr>
          <w:t>russiatourism</w:t>
        </w:r>
        <w:proofErr w:type="spellEnd"/>
        <w:r w:rsidR="00B37544" w:rsidRPr="00B37544">
          <w:rPr>
            <w:rStyle w:val="a4"/>
            <w:lang w:val="ru-RU"/>
          </w:rPr>
          <w:t>.</w:t>
        </w:r>
        <w:proofErr w:type="spellStart"/>
        <w:r w:rsidR="00B37544" w:rsidRPr="00DA2D05">
          <w:rPr>
            <w:rStyle w:val="a4"/>
          </w:rPr>
          <w:t>ru</w:t>
        </w:r>
        <w:proofErr w:type="spellEnd"/>
        <w:r w:rsidR="00B37544" w:rsidRPr="00B37544">
          <w:rPr>
            <w:rStyle w:val="a4"/>
            <w:lang w:val="ru-RU"/>
          </w:rPr>
          <w:t>/</w:t>
        </w:r>
        <w:proofErr w:type="spellStart"/>
        <w:r w:rsidR="00B37544" w:rsidRPr="00DA2D05">
          <w:rPr>
            <w:rStyle w:val="a4"/>
          </w:rPr>
          <w:t>rubriki</w:t>
        </w:r>
        <w:proofErr w:type="spellEnd"/>
        <w:r w:rsidR="00B37544" w:rsidRPr="00B37544">
          <w:rPr>
            <w:rStyle w:val="a4"/>
            <w:lang w:val="ru-RU"/>
          </w:rPr>
          <w:t>/-1124140852/</w:t>
        </w:r>
      </w:hyperlink>
      <w:r w:rsidR="00B37544" w:rsidRPr="00B37544">
        <w:rPr>
          <w:lang w:val="ru-RU"/>
        </w:rPr>
        <w:t xml:space="preserve">. </w:t>
      </w:r>
      <w:r w:rsidR="00B37544">
        <w:rPr>
          <w:bCs/>
          <w:lang w:val="ru-RU"/>
        </w:rPr>
        <w:t>(дата обращения: 18.05.2012)</w:t>
      </w:r>
    </w:p>
    <w:p w:rsidR="001D10F7" w:rsidRDefault="00B37544" w:rsidP="001D10F7">
      <w:pPr>
        <w:pStyle w:val="a3"/>
        <w:spacing w:before="0" w:beforeAutospacing="0" w:after="0" w:afterAutospacing="0" w:line="360" w:lineRule="auto"/>
        <w:ind w:right="-5"/>
        <w:jc w:val="both"/>
      </w:pPr>
      <w:r>
        <w:t xml:space="preserve">21. </w:t>
      </w:r>
      <w:r w:rsidR="001D10F7">
        <w:t>Сенин, В.С. Введение в туризм. [Текст]</w:t>
      </w:r>
      <w:proofErr w:type="gramStart"/>
      <w:r w:rsidR="001D10F7">
        <w:t xml:space="preserve"> :</w:t>
      </w:r>
      <w:proofErr w:type="gramEnd"/>
      <w:r w:rsidR="001D10F7">
        <w:t xml:space="preserve"> учебник / В.С. Сенин - М. : РИПРИКТ., 1993 – 352 с.</w:t>
      </w:r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</w:pPr>
      <w:r>
        <w:t>2</w:t>
      </w:r>
      <w:r w:rsidR="00B37544">
        <w:t>2</w:t>
      </w:r>
      <w:r>
        <w:t>.  Туристские маршруты / Сост.</w:t>
      </w:r>
      <w:proofErr w:type="gramStart"/>
      <w:r>
        <w:t xml:space="preserve"> :</w:t>
      </w:r>
      <w:proofErr w:type="gramEnd"/>
      <w:r>
        <w:t xml:space="preserve"> Г.Н. </w:t>
      </w:r>
      <w:proofErr w:type="spellStart"/>
      <w:r>
        <w:t>Семивол</w:t>
      </w:r>
      <w:proofErr w:type="spellEnd"/>
      <w:r>
        <w:t xml:space="preserve">, К.Е. </w:t>
      </w:r>
      <w:proofErr w:type="spellStart"/>
      <w:r>
        <w:t>Шапакина</w:t>
      </w:r>
      <w:proofErr w:type="spellEnd"/>
      <w:r>
        <w:t>. [Текст]</w:t>
      </w:r>
      <w:proofErr w:type="gramStart"/>
      <w:r>
        <w:t xml:space="preserve"> :</w:t>
      </w:r>
      <w:proofErr w:type="gramEnd"/>
      <w:r>
        <w:t xml:space="preserve"> учебное пособие / Г.Н. </w:t>
      </w:r>
      <w:proofErr w:type="spellStart"/>
      <w:r>
        <w:t>Семивол</w:t>
      </w:r>
      <w:proofErr w:type="spellEnd"/>
      <w:r>
        <w:t xml:space="preserve">, К.Е. </w:t>
      </w:r>
      <w:proofErr w:type="spellStart"/>
      <w:r>
        <w:t>Шапакина</w:t>
      </w:r>
      <w:proofErr w:type="spellEnd"/>
      <w:r>
        <w:t xml:space="preserve"> – М. : </w:t>
      </w:r>
      <w:proofErr w:type="spellStart"/>
      <w:r>
        <w:t>Профиздат</w:t>
      </w:r>
      <w:proofErr w:type="spellEnd"/>
      <w:r>
        <w:t>. 1982. – 176 с.</w:t>
      </w:r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</w:pPr>
      <w:r>
        <w:t>2</w:t>
      </w:r>
      <w:r w:rsidR="00B37544">
        <w:t>3</w:t>
      </w:r>
      <w:r>
        <w:t>.  Туристский терминологический словарь</w:t>
      </w:r>
      <w:proofErr w:type="gramStart"/>
      <w:r>
        <w:t xml:space="preserve"> / А</w:t>
      </w:r>
      <w:proofErr w:type="gramEnd"/>
      <w:r>
        <w:t>вт.-сост. И.В. Зорин, В.А. Квартальнов. [Текст]</w:t>
      </w:r>
      <w:proofErr w:type="gramStart"/>
      <w:r>
        <w:t xml:space="preserve"> :</w:t>
      </w:r>
      <w:proofErr w:type="gramEnd"/>
      <w:r>
        <w:t xml:space="preserve"> словарь / И.В. Зорин, В.А. Квартальнов – М. : Советский </w:t>
      </w:r>
      <w:proofErr w:type="spellStart"/>
      <w:r>
        <w:t>спрот</w:t>
      </w:r>
      <w:proofErr w:type="spellEnd"/>
      <w:r>
        <w:t>, 1999. – 308 с.</w:t>
      </w:r>
    </w:p>
    <w:p w:rsidR="001D10F7" w:rsidRDefault="001D10F7" w:rsidP="001D10F7">
      <w:pPr>
        <w:pStyle w:val="a3"/>
        <w:spacing w:before="0" w:beforeAutospacing="0" w:after="0" w:afterAutospacing="0" w:line="360" w:lineRule="auto"/>
        <w:ind w:right="-5"/>
        <w:jc w:val="both"/>
      </w:pPr>
      <w:r>
        <w:t>2</w:t>
      </w:r>
      <w:r w:rsidR="00B37544">
        <w:t>4</w:t>
      </w:r>
      <w:r>
        <w:t>. Туристско-экскурсионное обслуживание. Проектирование туристских услуг [Электронный ресурс]</w:t>
      </w:r>
      <w:proofErr w:type="gramStart"/>
      <w:r>
        <w:t xml:space="preserve"> :</w:t>
      </w:r>
      <w:proofErr w:type="gramEnd"/>
      <w:r>
        <w:t xml:space="preserve"> ГОСТ </w:t>
      </w:r>
      <w:proofErr w:type="gramStart"/>
      <w:r>
        <w:t>Р</w:t>
      </w:r>
      <w:proofErr w:type="gramEnd"/>
      <w:r>
        <w:t xml:space="preserve"> 50681-94. Введен 01.01.1995 г. Точка доступа: http://tourlib.net (дата обращения: 01.05.2012)</w:t>
      </w:r>
    </w:p>
    <w:p w:rsidR="00B37544" w:rsidRDefault="001D10F7" w:rsidP="00B37544">
      <w:pPr>
        <w:spacing w:after="0" w:line="360" w:lineRule="auto"/>
        <w:ind w:right="-5"/>
        <w:jc w:val="both"/>
        <w:rPr>
          <w:lang w:val="ru-RU"/>
        </w:rPr>
      </w:pPr>
      <w:r w:rsidRPr="00B37544">
        <w:rPr>
          <w:lang w:val="ru-RU"/>
        </w:rPr>
        <w:t>2</w:t>
      </w:r>
      <w:r w:rsidR="00B37544">
        <w:rPr>
          <w:lang w:val="ru-RU"/>
        </w:rPr>
        <w:t>5</w:t>
      </w:r>
      <w:r w:rsidRPr="00B37544">
        <w:rPr>
          <w:lang w:val="ru-RU"/>
        </w:rPr>
        <w:t>.</w:t>
      </w:r>
      <w:r>
        <w:t> </w:t>
      </w:r>
      <w:r w:rsidRPr="00B37544">
        <w:rPr>
          <w:lang w:val="ru-RU"/>
        </w:rPr>
        <w:t xml:space="preserve"> </w:t>
      </w:r>
      <w:r w:rsidR="00B37544" w:rsidRPr="00B37544">
        <w:rPr>
          <w:lang w:val="ru-RU"/>
        </w:rPr>
        <w:t xml:space="preserve">Федеральный закон «Об образовании в Российской Федерации» [Электронный ресурс]: / </w:t>
      </w:r>
      <w:hyperlink r:id="rId7" w:history="1">
        <w:r w:rsidR="00B37544" w:rsidRPr="00B37544">
          <w:rPr>
            <w:rStyle w:val="a4"/>
            <w:shd w:val="clear" w:color="auto" w:fill="FFFFFF"/>
            <w:lang w:val="ru-RU"/>
          </w:rPr>
          <w:t>Правовой сайт КонсультантПлюс</w:t>
        </w:r>
      </w:hyperlink>
      <w:r w:rsidR="00B37544" w:rsidRPr="00B37544">
        <w:rPr>
          <w:lang w:val="ru-RU"/>
        </w:rPr>
        <w:t xml:space="preserve"> </w:t>
      </w:r>
      <w:r w:rsidR="00B37544">
        <w:rPr>
          <w:rFonts w:eastAsia="MS Mincho"/>
          <w:kern w:val="36"/>
          <w:lang w:eastAsia="ja-JP"/>
        </w:rPr>
        <w:t>URL</w:t>
      </w:r>
      <w:r w:rsidR="00B37544" w:rsidRPr="00B37544">
        <w:rPr>
          <w:rFonts w:eastAsia="MS Mincho"/>
          <w:kern w:val="36"/>
          <w:lang w:val="ru-RU" w:eastAsia="ja-JP"/>
        </w:rPr>
        <w:t xml:space="preserve">: </w:t>
      </w:r>
      <w:r w:rsidR="00B37544" w:rsidRPr="00B37544">
        <w:rPr>
          <w:lang w:val="ru-RU"/>
        </w:rPr>
        <w:t xml:space="preserve">Адрес доступа: </w:t>
      </w:r>
      <w:hyperlink r:id="rId8" w:history="1">
        <w:r w:rsidR="00B37544" w:rsidRPr="00DA2D05">
          <w:rPr>
            <w:rStyle w:val="a4"/>
          </w:rPr>
          <w:t>http</w:t>
        </w:r>
        <w:r w:rsidR="00B37544" w:rsidRPr="00B37544">
          <w:rPr>
            <w:rStyle w:val="a4"/>
            <w:lang w:val="ru-RU"/>
          </w:rPr>
          <w:t>://</w:t>
        </w:r>
        <w:r w:rsidR="00B37544" w:rsidRPr="00DA2D05">
          <w:rPr>
            <w:rStyle w:val="a4"/>
          </w:rPr>
          <w:t>base</w:t>
        </w:r>
        <w:r w:rsidR="00B37544" w:rsidRPr="00B37544">
          <w:rPr>
            <w:rStyle w:val="a4"/>
            <w:lang w:val="ru-RU"/>
          </w:rPr>
          <w:t>.</w:t>
        </w:r>
        <w:r w:rsidR="00B37544" w:rsidRPr="00DA2D05">
          <w:rPr>
            <w:rStyle w:val="a4"/>
          </w:rPr>
          <w:t>consultant</w:t>
        </w:r>
        <w:r w:rsidR="00B37544" w:rsidRPr="00B37544">
          <w:rPr>
            <w:rStyle w:val="a4"/>
            <w:lang w:val="ru-RU"/>
          </w:rPr>
          <w:t>.</w:t>
        </w:r>
        <w:r w:rsidR="00B37544" w:rsidRPr="00DA2D05">
          <w:rPr>
            <w:rStyle w:val="a4"/>
          </w:rPr>
          <w:t>ru</w:t>
        </w:r>
        <w:r w:rsidR="00B37544" w:rsidRPr="00B37544">
          <w:rPr>
            <w:rStyle w:val="a4"/>
            <w:lang w:val="ru-RU"/>
          </w:rPr>
          <w:t>/</w:t>
        </w:r>
        <w:r w:rsidR="00B37544" w:rsidRPr="00DA2D05">
          <w:rPr>
            <w:rStyle w:val="a4"/>
          </w:rPr>
          <w:t>cons</w:t>
        </w:r>
        <w:r w:rsidR="00B37544" w:rsidRPr="00B37544">
          <w:rPr>
            <w:rStyle w:val="a4"/>
            <w:lang w:val="ru-RU"/>
          </w:rPr>
          <w:t>/</w:t>
        </w:r>
        <w:r w:rsidR="00B37544" w:rsidRPr="00DA2D05">
          <w:rPr>
            <w:rStyle w:val="a4"/>
          </w:rPr>
          <w:t>cgi</w:t>
        </w:r>
        <w:r w:rsidR="00B37544" w:rsidRPr="00B37544">
          <w:rPr>
            <w:rStyle w:val="a4"/>
            <w:lang w:val="ru-RU"/>
          </w:rPr>
          <w:t>/</w:t>
        </w:r>
        <w:r w:rsidR="00B37544" w:rsidRPr="00DA2D05">
          <w:rPr>
            <w:rStyle w:val="a4"/>
          </w:rPr>
          <w:t>online</w:t>
        </w:r>
        <w:r w:rsidR="00B37544" w:rsidRPr="00B37544">
          <w:rPr>
            <w:rStyle w:val="a4"/>
            <w:lang w:val="ru-RU"/>
          </w:rPr>
          <w:t>.</w:t>
        </w:r>
        <w:r w:rsidR="00B37544" w:rsidRPr="00DA2D05">
          <w:rPr>
            <w:rStyle w:val="a4"/>
          </w:rPr>
          <w:t>cgi</w:t>
        </w:r>
        <w:r w:rsidR="00B37544" w:rsidRPr="00B37544">
          <w:rPr>
            <w:rStyle w:val="a4"/>
            <w:lang w:val="ru-RU"/>
          </w:rPr>
          <w:t>?</w:t>
        </w:r>
        <w:r w:rsidR="00B37544" w:rsidRPr="00DA2D05">
          <w:rPr>
            <w:rStyle w:val="a4"/>
          </w:rPr>
          <w:t>req</w:t>
        </w:r>
        <w:r w:rsidR="00B37544" w:rsidRPr="00B37544">
          <w:rPr>
            <w:rStyle w:val="a4"/>
            <w:lang w:val="ru-RU"/>
          </w:rPr>
          <w:t>=</w:t>
        </w:r>
        <w:r w:rsidR="00B37544" w:rsidRPr="00DA2D05">
          <w:rPr>
            <w:rStyle w:val="a4"/>
          </w:rPr>
          <w:t>doc</w:t>
        </w:r>
        <w:r w:rsidR="00B37544" w:rsidRPr="00B37544">
          <w:rPr>
            <w:rStyle w:val="a4"/>
            <w:lang w:val="ru-RU"/>
          </w:rPr>
          <w:t>;</w:t>
        </w:r>
        <w:r w:rsidR="00B37544" w:rsidRPr="00DA2D05">
          <w:rPr>
            <w:rStyle w:val="a4"/>
          </w:rPr>
          <w:t>base</w:t>
        </w:r>
        <w:r w:rsidR="00B37544" w:rsidRPr="00B37544">
          <w:rPr>
            <w:rStyle w:val="a4"/>
            <w:lang w:val="ru-RU"/>
          </w:rPr>
          <w:t>=</w:t>
        </w:r>
        <w:r w:rsidR="00B37544" w:rsidRPr="00DA2D05">
          <w:rPr>
            <w:rStyle w:val="a4"/>
          </w:rPr>
          <w:t>LAW</w:t>
        </w:r>
        <w:r w:rsidR="00B37544" w:rsidRPr="00B37544">
          <w:rPr>
            <w:rStyle w:val="a4"/>
            <w:lang w:val="ru-RU"/>
          </w:rPr>
          <w:t>;</w:t>
        </w:r>
        <w:r w:rsidR="00B37544" w:rsidRPr="00DA2D05">
          <w:rPr>
            <w:rStyle w:val="a4"/>
          </w:rPr>
          <w:t>n</w:t>
        </w:r>
        <w:r w:rsidR="00B37544" w:rsidRPr="00B37544">
          <w:rPr>
            <w:rStyle w:val="a4"/>
            <w:lang w:val="ru-RU"/>
          </w:rPr>
          <w:t>=148547</w:t>
        </w:r>
      </w:hyperlink>
      <w:r w:rsidR="00B37544" w:rsidRPr="00B37544">
        <w:rPr>
          <w:lang w:val="ru-RU"/>
        </w:rPr>
        <w:t xml:space="preserve"> </w:t>
      </w:r>
      <w:r w:rsidR="00B37544">
        <w:rPr>
          <w:bCs/>
          <w:lang w:val="ru-RU"/>
        </w:rPr>
        <w:t>(дата обращения: 18.05.2012)</w:t>
      </w:r>
    </w:p>
    <w:p w:rsidR="001D10F7" w:rsidRDefault="00B37544" w:rsidP="00B37544">
      <w:pPr>
        <w:tabs>
          <w:tab w:val="left" w:pos="1080"/>
        </w:tabs>
        <w:spacing w:after="0" w:line="360" w:lineRule="auto"/>
        <w:jc w:val="both"/>
      </w:pPr>
      <w:bookmarkStart w:id="0" w:name="_GoBack"/>
      <w:bookmarkEnd w:id="0"/>
      <w:r w:rsidRPr="00B37544">
        <w:rPr>
          <w:lang w:val="ru-RU"/>
        </w:rPr>
        <w:t xml:space="preserve">26. </w:t>
      </w:r>
      <w:r w:rsidR="001D10F7" w:rsidRPr="00B37544">
        <w:rPr>
          <w:lang w:val="ru-RU"/>
        </w:rPr>
        <w:t xml:space="preserve">Уникальные территории в культурном и природном наследии регионов. </w:t>
      </w:r>
      <w:r w:rsidR="001D10F7">
        <w:t>[Текст]</w:t>
      </w:r>
      <w:proofErr w:type="gramStart"/>
      <w:r w:rsidR="001D10F7">
        <w:t xml:space="preserve"> :</w:t>
      </w:r>
      <w:proofErr w:type="gramEnd"/>
      <w:r w:rsidR="001D10F7">
        <w:t xml:space="preserve"> научная литература – М. : Российское НИИ культурного и природного наследия. 1994, - 216 с.</w:t>
      </w:r>
    </w:p>
    <w:p w:rsidR="00893B34" w:rsidRDefault="00893B34"/>
    <w:sectPr w:rsidR="00893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44A19"/>
    <w:multiLevelType w:val="hybridMultilevel"/>
    <w:tmpl w:val="E3E20A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9F9"/>
    <w:rsid w:val="000E69F9"/>
    <w:rsid w:val="001D10F7"/>
    <w:rsid w:val="00893B34"/>
    <w:rsid w:val="00B3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F7"/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D10F7"/>
    <w:pPr>
      <w:spacing w:before="100" w:beforeAutospacing="1" w:after="100" w:afterAutospacing="1" w:line="240" w:lineRule="auto"/>
    </w:pPr>
    <w:rPr>
      <w:rFonts w:eastAsia="Times New Roman"/>
      <w:lang w:val="ru-RU" w:eastAsia="ru-RU"/>
    </w:rPr>
  </w:style>
  <w:style w:type="character" w:styleId="a4">
    <w:name w:val="Hyperlink"/>
    <w:uiPriority w:val="99"/>
    <w:rsid w:val="00B375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F7"/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D10F7"/>
    <w:pPr>
      <w:spacing w:before="100" w:beforeAutospacing="1" w:after="100" w:afterAutospacing="1" w:line="240" w:lineRule="auto"/>
    </w:pPr>
    <w:rPr>
      <w:rFonts w:eastAsia="Times New Roman"/>
      <w:lang w:val="ru-RU" w:eastAsia="ru-RU"/>
    </w:rPr>
  </w:style>
  <w:style w:type="character" w:styleId="a4">
    <w:name w:val="Hyperlink"/>
    <w:uiPriority w:val="99"/>
    <w:rsid w:val="00B375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9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consultant.ru/cons/cgi/online.cgi?req=doc;base=LAW;n=14854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sy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siatourism.ru/rubriki/-1124140852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3827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2013-12-19T19:57:00Z</dcterms:created>
  <dcterms:modified xsi:type="dcterms:W3CDTF">2014-02-04T15:44:00Z</dcterms:modified>
</cp:coreProperties>
</file>